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7047" w14:textId="77777777" w:rsidR="003F0C14" w:rsidRDefault="003F0C14">
      <w:pPr>
        <w:rPr>
          <w:rFonts w:ascii="Arial" w:hAnsi="Arial" w:cs="Arial"/>
          <w:b/>
          <w:bCs/>
          <w:color w:val="605E5E"/>
        </w:rPr>
      </w:pPr>
    </w:p>
    <w:p w14:paraId="16BA526D" w14:textId="77777777" w:rsidR="00292DFE" w:rsidRDefault="00292DFE">
      <w:p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>At Lenah (did you know ‘lenah’ is a Tasmanian Aboriginal name for wallaby?) we rabbit on a lot about the environmental benefits of harvesting wallaby, so much so that sometimes we forge</w:t>
      </w:r>
      <w:r w:rsidR="00DD7818">
        <w:rPr>
          <w:rFonts w:ascii="Arial" w:hAnsi="Arial" w:cs="Arial"/>
          <w:color w:val="605E5E"/>
        </w:rPr>
        <w:t>t</w:t>
      </w:r>
      <w:r>
        <w:rPr>
          <w:rFonts w:ascii="Arial" w:hAnsi="Arial" w:cs="Arial"/>
          <w:color w:val="605E5E"/>
        </w:rPr>
        <w:t xml:space="preserve"> to </w:t>
      </w:r>
      <w:r w:rsidR="00DD7818">
        <w:rPr>
          <w:rFonts w:ascii="Arial" w:hAnsi="Arial" w:cs="Arial"/>
          <w:color w:val="605E5E"/>
        </w:rPr>
        <w:t>list</w:t>
      </w:r>
      <w:r>
        <w:rPr>
          <w:rFonts w:ascii="Arial" w:hAnsi="Arial" w:cs="Arial"/>
          <w:color w:val="605E5E"/>
        </w:rPr>
        <w:t xml:space="preserve"> them.  </w:t>
      </w:r>
      <w:r w:rsidR="00DD7818">
        <w:rPr>
          <w:rFonts w:ascii="Arial" w:hAnsi="Arial" w:cs="Arial"/>
          <w:color w:val="605E5E"/>
        </w:rPr>
        <w:t>So,</w:t>
      </w:r>
      <w:r>
        <w:rPr>
          <w:rFonts w:ascii="Arial" w:hAnsi="Arial" w:cs="Arial"/>
          <w:color w:val="605E5E"/>
        </w:rPr>
        <w:t xml:space="preserve"> settle down for a jolly good list.</w:t>
      </w:r>
    </w:p>
    <w:p w14:paraId="04F8D22E" w14:textId="64A82F26" w:rsidR="003F0C14" w:rsidRDefault="00292DFE" w:rsidP="00292DFE">
      <w:pPr>
        <w:pStyle w:val="ListParagraph"/>
        <w:numPr>
          <w:ilvl w:val="0"/>
          <w:numId w:val="1"/>
        </w:num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>Wallaby are of course native to Tas</w:t>
      </w:r>
      <w:r w:rsidR="0046468D">
        <w:rPr>
          <w:rFonts w:ascii="Arial" w:hAnsi="Arial" w:cs="Arial"/>
          <w:color w:val="605E5E"/>
        </w:rPr>
        <w:t>. W</w:t>
      </w:r>
      <w:r>
        <w:rPr>
          <w:rFonts w:ascii="Arial" w:hAnsi="Arial" w:cs="Arial"/>
          <w:color w:val="605E5E"/>
        </w:rPr>
        <w:t xml:space="preserve">e like to say we </w:t>
      </w:r>
      <w:r w:rsidR="00DD7818">
        <w:rPr>
          <w:rFonts w:ascii="Arial" w:hAnsi="Arial" w:cs="Arial"/>
          <w:color w:val="605E5E"/>
        </w:rPr>
        <w:t>can’t</w:t>
      </w:r>
      <w:r>
        <w:rPr>
          <w:rFonts w:ascii="Arial" w:hAnsi="Arial" w:cs="Arial"/>
          <w:color w:val="605E5E"/>
        </w:rPr>
        <w:t xml:space="preserve"> think of many things which make as much environmental wisdom as us</w:t>
      </w:r>
      <w:r w:rsidR="00DD7818">
        <w:rPr>
          <w:rFonts w:ascii="Arial" w:hAnsi="Arial" w:cs="Arial"/>
          <w:color w:val="605E5E"/>
        </w:rPr>
        <w:t>,</w:t>
      </w:r>
      <w:r>
        <w:rPr>
          <w:rFonts w:ascii="Arial" w:hAnsi="Arial" w:cs="Arial"/>
          <w:color w:val="605E5E"/>
        </w:rPr>
        <w:t xml:space="preserve"> in this land, producing our food, from the animals which belong here</w:t>
      </w:r>
      <w:r w:rsidR="003F0C14" w:rsidRPr="00292DFE">
        <w:rPr>
          <w:rFonts w:ascii="Arial" w:hAnsi="Arial" w:cs="Arial"/>
          <w:color w:val="605E5E"/>
        </w:rPr>
        <w:t>.</w:t>
      </w:r>
      <w:r>
        <w:rPr>
          <w:rFonts w:ascii="Arial" w:hAnsi="Arial" w:cs="Arial"/>
          <w:color w:val="605E5E"/>
        </w:rPr>
        <w:t xml:space="preserve">  They are the animals adapted to this land and to which the land is adapted.</w:t>
      </w:r>
    </w:p>
    <w:p w14:paraId="58A3D320" w14:textId="77777777" w:rsidR="00292DFE" w:rsidRDefault="00292DFE" w:rsidP="00292DFE">
      <w:pPr>
        <w:pStyle w:val="ListParagraph"/>
        <w:numPr>
          <w:ilvl w:val="0"/>
          <w:numId w:val="1"/>
        </w:num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>Wallaby have extremely low water needs, a fraction of sheep and cattle.</w:t>
      </w:r>
    </w:p>
    <w:p w14:paraId="1FE7571B" w14:textId="782B681A" w:rsidR="00292DFE" w:rsidRDefault="00292DFE" w:rsidP="00292DFE">
      <w:pPr>
        <w:pStyle w:val="ListParagraph"/>
        <w:numPr>
          <w:ilvl w:val="0"/>
          <w:numId w:val="1"/>
        </w:num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 xml:space="preserve">Wallaby have soft pads, much gentler on our fragile soils </w:t>
      </w:r>
      <w:r w:rsidR="0046468D">
        <w:rPr>
          <w:rFonts w:ascii="Arial" w:hAnsi="Arial" w:cs="Arial"/>
          <w:color w:val="605E5E"/>
        </w:rPr>
        <w:t>(</w:t>
      </w:r>
      <w:r>
        <w:rPr>
          <w:rFonts w:ascii="Arial" w:hAnsi="Arial" w:cs="Arial"/>
          <w:color w:val="605E5E"/>
        </w:rPr>
        <w:t xml:space="preserve">and </w:t>
      </w:r>
      <w:r w:rsidR="00DD7818">
        <w:rPr>
          <w:rFonts w:ascii="Arial" w:hAnsi="Arial" w:cs="Arial"/>
          <w:color w:val="605E5E"/>
        </w:rPr>
        <w:t>especially</w:t>
      </w:r>
      <w:r>
        <w:rPr>
          <w:rFonts w:ascii="Arial" w:hAnsi="Arial" w:cs="Arial"/>
          <w:color w:val="605E5E"/>
        </w:rPr>
        <w:t xml:space="preserve"> riparian </w:t>
      </w:r>
      <w:r w:rsidR="0046468D">
        <w:rPr>
          <w:rFonts w:ascii="Arial" w:hAnsi="Arial" w:cs="Arial"/>
          <w:color w:val="605E5E"/>
        </w:rPr>
        <w:t>area</w:t>
      </w:r>
      <w:r>
        <w:rPr>
          <w:rFonts w:ascii="Arial" w:hAnsi="Arial" w:cs="Arial"/>
          <w:color w:val="605E5E"/>
        </w:rPr>
        <w:t>s</w:t>
      </w:r>
      <w:r w:rsidR="0046468D">
        <w:rPr>
          <w:rFonts w:ascii="Arial" w:hAnsi="Arial" w:cs="Arial"/>
          <w:color w:val="605E5E"/>
        </w:rPr>
        <w:t>)</w:t>
      </w:r>
      <w:r>
        <w:rPr>
          <w:rFonts w:ascii="Arial" w:hAnsi="Arial" w:cs="Arial"/>
          <w:color w:val="605E5E"/>
        </w:rPr>
        <w:t xml:space="preserve"> than hard hoofed sheep and cattle.</w:t>
      </w:r>
    </w:p>
    <w:p w14:paraId="0905708B" w14:textId="2F4815CD" w:rsidR="00292DFE" w:rsidRDefault="00292DFE" w:rsidP="00292DFE">
      <w:pPr>
        <w:pStyle w:val="ListParagraph"/>
        <w:numPr>
          <w:ilvl w:val="0"/>
          <w:numId w:val="1"/>
        </w:num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 xml:space="preserve">Wallaby are culled in large numbers to mitigate their economic impact on farms, so utilising them is simply value adding what would other-wise </w:t>
      </w:r>
      <w:r w:rsidR="00DD7818">
        <w:rPr>
          <w:rFonts w:ascii="Arial" w:hAnsi="Arial" w:cs="Arial"/>
          <w:color w:val="605E5E"/>
        </w:rPr>
        <w:t xml:space="preserve">be a </w:t>
      </w:r>
      <w:r>
        <w:rPr>
          <w:rFonts w:ascii="Arial" w:hAnsi="Arial" w:cs="Arial"/>
          <w:color w:val="605E5E"/>
        </w:rPr>
        <w:t>wasted resource.</w:t>
      </w:r>
    </w:p>
    <w:p w14:paraId="30BB2DC8" w14:textId="58ECE9E8" w:rsidR="00292DFE" w:rsidRDefault="00DD7818" w:rsidP="00292DFE">
      <w:pPr>
        <w:pStyle w:val="ListParagraph"/>
        <w:numPr>
          <w:ilvl w:val="0"/>
          <w:numId w:val="1"/>
        </w:num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>BUT perhaps the biggest of all is that wallaby emit almost no methane.  Sheep and cattle burp it by the tonne lot</w:t>
      </w:r>
      <w:r w:rsidR="0046468D">
        <w:rPr>
          <w:rFonts w:ascii="Arial" w:hAnsi="Arial" w:cs="Arial"/>
          <w:color w:val="605E5E"/>
        </w:rPr>
        <w:t>.  M</w:t>
      </w:r>
      <w:r>
        <w:rPr>
          <w:rFonts w:ascii="Arial" w:hAnsi="Arial" w:cs="Arial"/>
          <w:color w:val="605E5E"/>
        </w:rPr>
        <w:t xml:space="preserve">ethane is 27 times worse than carbon dioxide as a global warming gas.  We’ve had our carbon footprint independently analysed and it’s demonstrated our wallaby has </w:t>
      </w:r>
      <w:r w:rsidR="0046468D">
        <w:rPr>
          <w:rFonts w:ascii="Arial" w:hAnsi="Arial" w:cs="Arial"/>
          <w:color w:val="605E5E"/>
        </w:rPr>
        <w:t xml:space="preserve">between a 1/12 and </w:t>
      </w:r>
      <w:r>
        <w:rPr>
          <w:rFonts w:ascii="Arial" w:hAnsi="Arial" w:cs="Arial"/>
          <w:color w:val="605E5E"/>
        </w:rPr>
        <w:t>1/30</w:t>
      </w:r>
      <w:r w:rsidRPr="00DD7818">
        <w:rPr>
          <w:rFonts w:ascii="Arial" w:hAnsi="Arial" w:cs="Arial"/>
          <w:color w:val="605E5E"/>
          <w:vertAlign w:val="superscript"/>
        </w:rPr>
        <w:t>th</w:t>
      </w:r>
      <w:r>
        <w:rPr>
          <w:rFonts w:ascii="Arial" w:hAnsi="Arial" w:cs="Arial"/>
          <w:color w:val="605E5E"/>
        </w:rPr>
        <w:t xml:space="preserve"> the imbedded carbon of beef</w:t>
      </w:r>
      <w:r w:rsidR="0046468D">
        <w:rPr>
          <w:rFonts w:ascii="Arial" w:hAnsi="Arial" w:cs="Arial"/>
          <w:color w:val="605E5E"/>
        </w:rPr>
        <w:t>, depending what beef data you use</w:t>
      </w:r>
      <w:r>
        <w:rPr>
          <w:rFonts w:ascii="Arial" w:hAnsi="Arial" w:cs="Arial"/>
          <w:color w:val="605E5E"/>
        </w:rPr>
        <w:t xml:space="preserve">.  It’s even lower than tofu!  </w:t>
      </w:r>
    </w:p>
    <w:p w14:paraId="17D82EB8" w14:textId="77777777" w:rsidR="00DD7818" w:rsidRPr="00DD7818" w:rsidRDefault="00DD7818" w:rsidP="00DD7818">
      <w:p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>Wallaby is perhaps the most environmentally friendly protein going.</w:t>
      </w:r>
    </w:p>
    <w:p w14:paraId="5B85133F" w14:textId="77777777" w:rsidR="003F0C14" w:rsidRPr="00454152" w:rsidRDefault="003F0C14">
      <w:pPr>
        <w:rPr>
          <w:rFonts w:ascii="Arial" w:hAnsi="Arial" w:cs="Arial"/>
          <w:color w:val="605E5E"/>
        </w:rPr>
      </w:pPr>
    </w:p>
    <w:p w14:paraId="1B403FE4" w14:textId="77777777" w:rsidR="003F0C14" w:rsidRDefault="003F0C14"/>
    <w:sectPr w:rsidR="003F0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0645"/>
    <w:multiLevelType w:val="hybridMultilevel"/>
    <w:tmpl w:val="9B105AB8"/>
    <w:lvl w:ilvl="0" w:tplc="7534A6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4"/>
    <w:rsid w:val="002216E4"/>
    <w:rsid w:val="00292DFE"/>
    <w:rsid w:val="003F0C14"/>
    <w:rsid w:val="00454152"/>
    <w:rsid w:val="0046468D"/>
    <w:rsid w:val="00A57DD4"/>
    <w:rsid w:val="00DD7818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BE4B"/>
  <w15:chartTrackingRefBased/>
  <w15:docId w15:val="{7D06AC7A-81E2-4118-A2E8-9CD30FB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89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7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0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8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4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4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81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2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05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2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21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3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1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9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78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2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63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15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5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43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5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1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72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30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73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9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4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4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6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6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26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1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5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66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6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8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69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9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85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75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05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50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54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06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9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76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0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7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3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1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 Game</dc:creator>
  <cp:keywords/>
  <dc:description/>
  <cp:lastModifiedBy>Kat Kelly</cp:lastModifiedBy>
  <cp:revision>2</cp:revision>
  <dcterms:created xsi:type="dcterms:W3CDTF">2025-06-18T00:18:00Z</dcterms:created>
  <dcterms:modified xsi:type="dcterms:W3CDTF">2025-06-18T00:18:00Z</dcterms:modified>
</cp:coreProperties>
</file>